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12268200</wp:posOffset>
            </wp:positionV>
            <wp:extent cx="406400" cy="431800"/>
            <wp:effectExtent l="0" t="0" r="12700" b="635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28"/>
          <w:szCs w:val="28"/>
        </w:rPr>
        <w:t>七年级地理上册人教版第一章《地球和地图》测试卷</w:t>
      </w:r>
    </w:p>
    <w:p>
      <w:pPr>
        <w:spacing w:line="400" w:lineRule="exact"/>
        <w:jc w:val="center"/>
        <w:textAlignment w:val="center"/>
        <w:rPr>
          <w:rFonts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第I卷（选择题）</w:t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1．如下图所示，驶近的帆船先看到杆，后看到船身，由此可推测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785495</wp:posOffset>
            </wp:positionH>
            <wp:positionV relativeFrom="paragraph">
              <wp:posOffset>37465</wp:posOffset>
            </wp:positionV>
            <wp:extent cx="3829050" cy="1000125"/>
            <wp:effectExtent l="19050" t="0" r="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A．地球的形状是球体</w:t>
      </w:r>
      <w:r>
        <w:rPr>
          <w:sz w:val="28"/>
          <w:szCs w:val="28"/>
        </w:rPr>
        <w:tab/>
      </w:r>
      <w:r>
        <w:rPr>
          <w:sz w:val="28"/>
          <w:szCs w:val="28"/>
        </w:rPr>
        <w:t>B．海面凹凸不平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C．港口的水面高</w:t>
      </w:r>
      <w:r>
        <w:rPr>
          <w:sz w:val="28"/>
          <w:szCs w:val="28"/>
        </w:rPr>
        <w:tab/>
      </w:r>
      <w:r>
        <w:rPr>
          <w:sz w:val="28"/>
          <w:szCs w:val="28"/>
        </w:rPr>
        <w:t>D．地球绕太阳公转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2．A、B两点的图上距离是3.5厘米，比例尺为1:40000，那么两点间的实地距离是</w:t>
      </w:r>
    </w:p>
    <w:p>
      <w:pPr>
        <w:tabs>
          <w:tab w:val="left" w:pos="2345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A．1400厘米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>B．1400千米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C．140米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D．1400米</w:t>
      </w:r>
    </w:p>
    <w:p>
      <w:pPr>
        <w:spacing w:line="400" w:lineRule="exact"/>
        <w:textAlignment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2776220</wp:posOffset>
            </wp:positionH>
            <wp:positionV relativeFrom="paragraph">
              <wp:posOffset>320040</wp:posOffset>
            </wp:positionV>
            <wp:extent cx="3162300" cy="1133475"/>
            <wp:effectExtent l="19050" t="0" r="0" b="0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8"/>
          <w:szCs w:val="28"/>
        </w:rPr>
        <w:t>3.</w:t>
      </w:r>
      <w:r>
        <w:rPr>
          <w:rFonts w:ascii="楷体" w:hAnsi="楷体" w:eastAsia="楷体" w:cs="楷体"/>
          <w:sz w:val="28"/>
          <w:szCs w:val="28"/>
        </w:rPr>
        <w:t>济南七星台被评为最美夜空拍摄地，下图是七星台风景区局部等高线地形图。</w:t>
      </w:r>
      <w:r>
        <w:rPr>
          <w:sz w:val="28"/>
          <w:szCs w:val="28"/>
        </w:rPr>
        <w:t xml:space="preserve">图中拍摄夜空的最佳地点是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A．甲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B．乙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C．丙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D．丁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．某一地点位于东半球、北半球、中纬度，则该地是</w:t>
      </w:r>
    </w:p>
    <w:p>
      <w:pPr>
        <w:tabs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A．20ºN 120ºE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B．40ºN 165ºE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C．30ºN 90ºE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D．50ºN 15ºW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242570</wp:posOffset>
            </wp:positionH>
            <wp:positionV relativeFrom="paragraph">
              <wp:posOffset>218440</wp:posOffset>
            </wp:positionV>
            <wp:extent cx="4610100" cy="1085850"/>
            <wp:effectExtent l="1905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．下列四幅局部等高线地形图中，有可能发育河流的是</w:t>
      </w: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tabs>
          <w:tab w:val="left" w:pos="2076"/>
          <w:tab w:val="left" w:pos="4835"/>
          <w:tab w:val="left" w:pos="6635"/>
        </w:tabs>
        <w:spacing w:line="400" w:lineRule="exact"/>
        <w:ind w:firstLine="1260" w:firstLineChars="450"/>
        <w:textAlignment w:val="center"/>
        <w:rPr>
          <w:sz w:val="28"/>
          <w:szCs w:val="28"/>
        </w:rPr>
      </w:pPr>
      <w:r>
        <w:rPr>
          <w:sz w:val="28"/>
          <w:szCs w:val="28"/>
        </w:rPr>
        <w:t>A．甲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>B．乙</w:t>
      </w:r>
      <w:r>
        <w:rPr>
          <w:sz w:val="28"/>
          <w:szCs w:val="28"/>
        </w:rPr>
        <w:tab/>
      </w:r>
      <w:r>
        <w:rPr>
          <w:sz w:val="28"/>
          <w:szCs w:val="28"/>
        </w:rPr>
        <w:t>C．丙</w:t>
      </w:r>
      <w:r>
        <w:rPr>
          <w:sz w:val="28"/>
          <w:szCs w:val="28"/>
        </w:rPr>
        <w:tab/>
      </w:r>
      <w:r>
        <w:rPr>
          <w:sz w:val="28"/>
          <w:szCs w:val="28"/>
        </w:rPr>
        <w:t>D．丁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4481195</wp:posOffset>
            </wp:positionH>
            <wp:positionV relativeFrom="paragraph">
              <wp:posOffset>189865</wp:posOffset>
            </wp:positionV>
            <wp:extent cx="1333500" cy="1295400"/>
            <wp:effectExtent l="1905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3128645</wp:posOffset>
            </wp:positionH>
            <wp:positionV relativeFrom="paragraph">
              <wp:posOffset>189865</wp:posOffset>
            </wp:positionV>
            <wp:extent cx="1428750" cy="1295400"/>
            <wp:effectExtent l="1905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189865</wp:posOffset>
            </wp:positionV>
            <wp:extent cx="1371600" cy="1295400"/>
            <wp:effectExtent l="1905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189865</wp:posOffset>
            </wp:positionV>
            <wp:extent cx="1447800" cy="1295400"/>
            <wp:effectExtent l="19050" t="0" r="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．下列四幅等高线地形图中，表示盆地的是</w:t>
      </w:r>
    </w:p>
    <w:p>
      <w:pPr>
        <w:tabs>
          <w:tab w:val="left" w:pos="4153"/>
        </w:tabs>
        <w:spacing w:line="400" w:lineRule="exact"/>
        <w:textAlignment w:val="center"/>
        <w:rPr>
          <w:sz w:val="28"/>
          <w:szCs w:val="28"/>
        </w:rPr>
      </w:pPr>
    </w:p>
    <w:p>
      <w:pPr>
        <w:tabs>
          <w:tab w:val="left" w:pos="4153"/>
        </w:tabs>
        <w:spacing w:line="400" w:lineRule="exact"/>
        <w:textAlignment w:val="center"/>
        <w:rPr>
          <w:sz w:val="28"/>
          <w:szCs w:val="28"/>
        </w:rPr>
      </w:pPr>
    </w:p>
    <w:p>
      <w:pPr>
        <w:tabs>
          <w:tab w:val="left" w:pos="4153"/>
        </w:tabs>
        <w:spacing w:line="400" w:lineRule="exact"/>
        <w:textAlignment w:val="center"/>
        <w:rPr>
          <w:sz w:val="28"/>
          <w:szCs w:val="28"/>
        </w:rPr>
      </w:pPr>
    </w:p>
    <w:p>
      <w:pPr>
        <w:tabs>
          <w:tab w:val="left" w:pos="4153"/>
        </w:tabs>
        <w:spacing w:line="400" w:lineRule="exact"/>
        <w:textAlignment w:val="center"/>
        <w:rPr>
          <w:sz w:val="28"/>
          <w:szCs w:val="28"/>
        </w:rPr>
      </w:pPr>
    </w:p>
    <w:p>
      <w:pPr>
        <w:tabs>
          <w:tab w:val="left" w:pos="4153"/>
        </w:tabs>
        <w:spacing w:line="400" w:lineRule="exact"/>
        <w:textAlignment w:val="center"/>
        <w:rPr>
          <w:sz w:val="28"/>
          <w:szCs w:val="28"/>
        </w:rPr>
      </w:pPr>
    </w:p>
    <w:p>
      <w:pPr>
        <w:tabs>
          <w:tab w:val="left" w:pos="3880"/>
        </w:tabs>
        <w:spacing w:line="400" w:lineRule="exact"/>
        <w:ind w:firstLine="1540" w:firstLineChars="550"/>
        <w:textAlignment w:val="center"/>
        <w:rPr>
          <w:sz w:val="28"/>
          <w:szCs w:val="28"/>
        </w:rPr>
      </w:pPr>
      <w:r>
        <w:rPr>
          <w:sz w:val="28"/>
          <w:szCs w:val="28"/>
        </w:rPr>
        <w:t>A．</w:t>
      </w:r>
      <w:r>
        <w:rPr>
          <w:sz w:val="28"/>
          <w:szCs w:val="28"/>
        </w:rPr>
        <w:tab/>
      </w:r>
      <w:r>
        <w:rPr>
          <w:sz w:val="28"/>
          <w:szCs w:val="28"/>
        </w:rPr>
        <w:t>B．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>C．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>D．</w:t>
      </w:r>
    </w:p>
    <w:p>
      <w:pPr>
        <w:spacing w:line="400" w:lineRule="exact"/>
        <w:textAlignment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7.</w:t>
      </w:r>
      <w:r>
        <w:rPr>
          <w:sz w:val="28"/>
          <w:szCs w:val="28"/>
        </w:rPr>
        <w:t>纬度的定义是地球上一点与地心的连线与赤道所夹角的度数，北半球是北纬，南半球是南纬。根据图中的指向标判断，Ａ点位于Ｂ点的方向是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3528695</wp:posOffset>
            </wp:positionH>
            <wp:positionV relativeFrom="paragraph">
              <wp:posOffset>-429260</wp:posOffset>
            </wp:positionV>
            <wp:extent cx="2200275" cy="1685925"/>
            <wp:effectExtent l="1905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A．东北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B．西北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C．西南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D．东南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hint="eastAsia" w:cs="楷体" w:asciiTheme="minorEastAsia" w:hAnsiTheme="minorEastAsia" w:eastAsiaTheme="minorEastAsia"/>
          <w:sz w:val="28"/>
          <w:szCs w:val="28"/>
        </w:rPr>
        <w:t>8.</w:t>
      </w:r>
      <w:r>
        <w:rPr>
          <w:rFonts w:cs="楷体" w:asciiTheme="minorEastAsia" w:hAnsiTheme="minorEastAsia" w:eastAsiaTheme="minorEastAsia"/>
          <w:sz w:val="28"/>
          <w:szCs w:val="28"/>
        </w:rPr>
        <w:t>读北半球某地经纬网示意图，</w:t>
      </w:r>
      <w:r>
        <w:rPr>
          <w:rFonts w:asciiTheme="minorEastAsia" w:hAnsiTheme="minorEastAsia" w:eastAsiaTheme="minorEastAsia"/>
          <w:sz w:val="28"/>
          <w:szCs w:val="28"/>
        </w:rPr>
        <w:t>下列说法正确的是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3309620</wp:posOffset>
            </wp:positionH>
            <wp:positionV relativeFrom="paragraph">
              <wp:posOffset>21590</wp:posOffset>
            </wp:positionV>
            <wp:extent cx="2476500" cy="1228725"/>
            <wp:effectExtent l="19050" t="0" r="0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A．甲地位于北温带和高纬度</w:t>
      </w:r>
      <w:r>
        <w:rPr>
          <w:sz w:val="28"/>
          <w:szCs w:val="28"/>
        </w:rPr>
        <w:tab/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B．乙地位于热带和低纬度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C．丙地位于北温带和中纬度</w:t>
      </w:r>
      <w:r>
        <w:rPr>
          <w:sz w:val="28"/>
          <w:szCs w:val="28"/>
        </w:rPr>
        <w:tab/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D．丁地位于热带和中纬度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．下列有关东西半球的描述，正确的是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3528695</wp:posOffset>
            </wp:positionH>
            <wp:positionV relativeFrom="paragraph">
              <wp:posOffset>110490</wp:posOffset>
            </wp:positionV>
            <wp:extent cx="781050" cy="390525"/>
            <wp:effectExtent l="1905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2509520</wp:posOffset>
            </wp:positionH>
            <wp:positionV relativeFrom="paragraph">
              <wp:posOffset>81915</wp:posOffset>
            </wp:positionV>
            <wp:extent cx="676275" cy="419100"/>
            <wp:effectExtent l="19050" t="0" r="9525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375920</wp:posOffset>
            </wp:positionH>
            <wp:positionV relativeFrom="paragraph">
              <wp:posOffset>81915</wp:posOffset>
            </wp:positionV>
            <wp:extent cx="819150" cy="352425"/>
            <wp:effectExtent l="1905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1471295</wp:posOffset>
            </wp:positionH>
            <wp:positionV relativeFrom="paragraph">
              <wp:posOffset>81915</wp:posOffset>
            </wp:positionV>
            <wp:extent cx="762000" cy="390525"/>
            <wp:effectExtent l="1905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sz w:val="28"/>
          <w:szCs w:val="28"/>
        </w:rPr>
      </w:pPr>
    </w:p>
    <w:p>
      <w:pPr>
        <w:pStyle w:val="10"/>
        <w:numPr>
          <w:ilvl w:val="0"/>
          <w:numId w:val="1"/>
        </w:numPr>
        <w:tabs>
          <w:tab w:val="left" w:pos="2210"/>
          <w:tab w:val="left" w:pos="4430"/>
          <w:tab w:val="left" w:pos="5950"/>
        </w:tabs>
        <w:spacing w:line="400" w:lineRule="exact"/>
        <w:ind w:firstLineChars="0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B．</w:t>
      </w:r>
      <w:r>
        <w:rPr>
          <w:sz w:val="28"/>
          <w:szCs w:val="28"/>
        </w:rPr>
        <w:tab/>
      </w:r>
      <w:r>
        <w:rPr>
          <w:sz w:val="28"/>
          <w:szCs w:val="28"/>
        </w:rPr>
        <w:t>C．</w:t>
      </w:r>
      <w:r>
        <w:rPr>
          <w:sz w:val="28"/>
          <w:szCs w:val="28"/>
        </w:rPr>
        <w:tab/>
      </w:r>
      <w:r>
        <w:rPr>
          <w:sz w:val="28"/>
          <w:szCs w:val="28"/>
        </w:rPr>
        <w:t>D．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10</w:t>
      </w:r>
      <w:r>
        <w:rPr>
          <w:sz w:val="28"/>
          <w:szCs w:val="28"/>
        </w:rPr>
        <w:t>．海拔一般在200米以下，且地面起伏较小的地形是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A．平原</w:t>
      </w:r>
      <w:r>
        <w:rPr>
          <w:sz w:val="28"/>
          <w:szCs w:val="28"/>
        </w:rPr>
        <w:tab/>
      </w:r>
      <w:r>
        <w:rPr>
          <w:sz w:val="28"/>
          <w:szCs w:val="28"/>
        </w:rPr>
        <w:t>B．高原</w:t>
      </w:r>
      <w:r>
        <w:rPr>
          <w:sz w:val="28"/>
          <w:szCs w:val="28"/>
        </w:rPr>
        <w:tab/>
      </w:r>
      <w:r>
        <w:rPr>
          <w:sz w:val="28"/>
          <w:szCs w:val="28"/>
        </w:rPr>
        <w:t>C．山地</w:t>
      </w:r>
      <w:r>
        <w:rPr>
          <w:sz w:val="28"/>
          <w:szCs w:val="28"/>
        </w:rPr>
        <w:tab/>
      </w:r>
      <w:r>
        <w:rPr>
          <w:sz w:val="28"/>
          <w:szCs w:val="28"/>
        </w:rPr>
        <w:t>D．丘陵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．地球自转和公转运动的特征相同的是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A．周期</w:t>
      </w:r>
      <w:r>
        <w:rPr>
          <w:sz w:val="28"/>
          <w:szCs w:val="28"/>
        </w:rPr>
        <w:tab/>
      </w:r>
      <w:r>
        <w:rPr>
          <w:sz w:val="28"/>
          <w:szCs w:val="28"/>
        </w:rPr>
        <w:t>B．方向</w:t>
      </w:r>
      <w:r>
        <w:rPr>
          <w:sz w:val="28"/>
          <w:szCs w:val="28"/>
        </w:rPr>
        <w:tab/>
      </w:r>
      <w:r>
        <w:rPr>
          <w:sz w:val="28"/>
          <w:szCs w:val="28"/>
        </w:rPr>
        <w:t>C．绕转中心</w:t>
      </w:r>
      <w:r>
        <w:rPr>
          <w:sz w:val="28"/>
          <w:szCs w:val="28"/>
        </w:rPr>
        <w:tab/>
      </w:r>
      <w:r>
        <w:rPr>
          <w:sz w:val="28"/>
          <w:szCs w:val="28"/>
        </w:rPr>
        <w:t>D．产生的地理现象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．世界上使用人数最多的语言是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A．英语</w:t>
      </w:r>
      <w:r>
        <w:rPr>
          <w:sz w:val="28"/>
          <w:szCs w:val="28"/>
        </w:rPr>
        <w:tab/>
      </w:r>
      <w:r>
        <w:rPr>
          <w:sz w:val="28"/>
          <w:szCs w:val="28"/>
        </w:rPr>
        <w:t>B．汉语</w:t>
      </w:r>
      <w:r>
        <w:rPr>
          <w:sz w:val="28"/>
          <w:szCs w:val="28"/>
        </w:rPr>
        <w:tab/>
      </w:r>
      <w:r>
        <w:rPr>
          <w:sz w:val="28"/>
          <w:szCs w:val="28"/>
        </w:rPr>
        <w:t>C．俄语</w:t>
      </w:r>
      <w:r>
        <w:rPr>
          <w:sz w:val="28"/>
          <w:szCs w:val="28"/>
        </w:rPr>
        <w:tab/>
      </w:r>
      <w:r>
        <w:rPr>
          <w:sz w:val="28"/>
          <w:szCs w:val="28"/>
        </w:rPr>
        <w:t>D．阿拉伯语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hint="eastAsia" w:cs="楷体" w:asciiTheme="minorEastAsia" w:hAnsiTheme="minorEastAsia" w:eastAsiaTheme="minorEastAsia"/>
          <w:sz w:val="28"/>
          <w:szCs w:val="28"/>
        </w:rPr>
        <w:t>13.</w:t>
      </w:r>
      <w:r>
        <w:rPr>
          <w:rFonts w:cs="楷体" w:asciiTheme="minorEastAsia" w:hAnsiTheme="minorEastAsia" w:eastAsiaTheme="minorEastAsia"/>
          <w:sz w:val="28"/>
          <w:szCs w:val="28"/>
        </w:rPr>
        <w:t>小明于夏至日这一天进行了“立竿见影”的探究活动．</w:t>
      </w:r>
      <w:r>
        <w:rPr>
          <w:rFonts w:asciiTheme="minorEastAsia" w:hAnsiTheme="minorEastAsia" w:eastAsiaTheme="minorEastAsia"/>
          <w:sz w:val="28"/>
          <w:szCs w:val="28"/>
        </w:rPr>
        <w:t>从日出到正午，竹竿影子长度的变化规律是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3242945</wp:posOffset>
            </wp:positionH>
            <wp:positionV relativeFrom="paragraph">
              <wp:posOffset>100965</wp:posOffset>
            </wp:positionV>
            <wp:extent cx="1190625" cy="704850"/>
            <wp:effectExtent l="19050" t="0" r="9525" b="0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A．逐渐变短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B．逐渐变长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C．先变短再变长</w:t>
      </w:r>
      <w:r>
        <w:rPr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D．先变长再变短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 w:cs="楷体" w:asciiTheme="minorEastAsia" w:hAnsiTheme="minorEastAsia" w:eastAsiaTheme="minorEastAsia"/>
          <w:sz w:val="28"/>
          <w:szCs w:val="28"/>
        </w:rPr>
        <w:t>14.</w:t>
      </w:r>
      <w:r>
        <w:rPr>
          <w:rFonts w:cs="楷体" w:asciiTheme="minorEastAsia" w:hAnsiTheme="minorEastAsia" w:eastAsiaTheme="minorEastAsia"/>
          <w:sz w:val="28"/>
          <w:szCs w:val="28"/>
        </w:rPr>
        <w:t>地球上的任何一点都可以用经纬度来定位，在茫茫大海上也可以通过定位准确找到船只。</w:t>
      </w:r>
      <w:r>
        <w:rPr>
          <w:rFonts w:asciiTheme="minorEastAsia" w:hAnsiTheme="minorEastAsia" w:eastAsiaTheme="minorEastAsia"/>
          <w:sz w:val="28"/>
          <w:szCs w:val="28"/>
        </w:rPr>
        <w:t>关于经纬线的说法，正确的</w:t>
      </w:r>
      <w:r>
        <w:rPr>
          <w:sz w:val="28"/>
          <w:szCs w:val="28"/>
        </w:rPr>
        <w:t>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A．每条经线都自成一个圆圈</w:t>
      </w:r>
      <w:r>
        <w:rPr>
          <w:sz w:val="28"/>
          <w:szCs w:val="28"/>
        </w:rPr>
        <w:tab/>
      </w:r>
      <w:r>
        <w:rPr>
          <w:sz w:val="28"/>
          <w:szCs w:val="28"/>
        </w:rPr>
        <w:t>B．纬线长度都相等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C．地球仪上经线有360条</w:t>
      </w:r>
      <w:r>
        <w:rPr>
          <w:sz w:val="28"/>
          <w:szCs w:val="28"/>
        </w:rPr>
        <w:tab/>
      </w:r>
      <w:r>
        <w:rPr>
          <w:sz w:val="28"/>
          <w:szCs w:val="28"/>
        </w:rPr>
        <w:t>D．纬线指示东西方向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15</w:t>
      </w:r>
      <w:r>
        <w:rPr>
          <w:sz w:val="28"/>
          <w:szCs w:val="28"/>
        </w:rPr>
        <w:t>．下列关于纬线和纬度的叙述，正确的是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A．纬度越低，纬线越长</w:t>
      </w:r>
      <w:r>
        <w:rPr>
          <w:sz w:val="28"/>
          <w:szCs w:val="28"/>
        </w:rPr>
        <w:tab/>
      </w:r>
      <w:r>
        <w:rPr>
          <w:sz w:val="28"/>
          <w:szCs w:val="28"/>
        </w:rPr>
        <w:t>B．纬线长度都不相等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  <w:r>
        <w:rPr>
          <w:sz w:val="28"/>
          <w:szCs w:val="28"/>
        </w:rPr>
        <w:t>C．纬度越高，度数越小</w:t>
      </w:r>
      <w:r>
        <w:rPr>
          <w:sz w:val="28"/>
          <w:szCs w:val="28"/>
        </w:rPr>
        <w:tab/>
      </w:r>
      <w:r>
        <w:rPr>
          <w:sz w:val="28"/>
          <w:szCs w:val="28"/>
        </w:rPr>
        <w:t>D．北回归线位于中纬度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第II卷（非选择题）</w:t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二、</w:t>
      </w:r>
      <w:r>
        <w:rPr>
          <w:rFonts w:hint="eastAsia" w:ascii="宋体" w:hAnsi="宋体" w:cs="宋体"/>
          <w:b/>
          <w:sz w:val="28"/>
          <w:szCs w:val="28"/>
        </w:rPr>
        <w:t>综合</w:t>
      </w:r>
      <w:r>
        <w:rPr>
          <w:rFonts w:ascii="宋体" w:hAnsi="宋体" w:cs="宋体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16</w:t>
      </w:r>
      <w:r>
        <w:rPr>
          <w:sz w:val="28"/>
          <w:szCs w:val="28"/>
        </w:rPr>
        <w:t>．读某地等高线地形图（下图），回答下列问题。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（1）写出图中字母所代表的相应地形部位的名称：A______；B______。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2794635</wp:posOffset>
            </wp:positionH>
            <wp:positionV relativeFrom="paragraph">
              <wp:posOffset>18415</wp:posOffset>
            </wp:positionV>
            <wp:extent cx="3152775" cy="2209800"/>
            <wp:effectExtent l="19050" t="0" r="9525" b="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（2）A地与D地的相对高度约为_____米；同一时间测得A、D两地的气温相比，______地气温更高。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（3）C地位于D地的_____方向；若测得C、D两地图上距离约2厘米，两地实际距离是_____千米。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（4）某徒步旅行者在此山区迷路，当他发现一条小溪时，果断沿着小溪向下游前进，摆脱困境。请解释这种做法的合理性______。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17</w:t>
      </w:r>
      <w:r>
        <w:rPr>
          <w:sz w:val="28"/>
          <w:szCs w:val="28"/>
        </w:rPr>
        <w:t>．读地球公转示意图，完成下列各题。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27940</wp:posOffset>
            </wp:positionV>
            <wp:extent cx="2990850" cy="1971675"/>
            <wp:effectExtent l="19050" t="0" r="0" b="0"/>
            <wp:wrapSquare wrapText="bothSides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(1)当地球公转到②位置时，北半球是____季，南半球是____季。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(2)当地球公转到④位置时，北半球昼____夜____。（填长或短）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(3)当我们欢度“元旦”时，地球公转在图乙中的____到____之间。（填序号）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(4)当地球公转到②位置时，太阳直射____，北极圈内出现____现象。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18</w:t>
      </w:r>
      <w:r>
        <w:rPr>
          <w:sz w:val="28"/>
          <w:szCs w:val="28"/>
        </w:rPr>
        <w:t>．为了锻炼学生体能，培养学生的地理实践能力，滨州某中学利用暑假到鲁中山区开展了次登山旅行活动。阅读材料和地图，回答下列问题。</w:t>
      </w:r>
    </w:p>
    <w:p>
      <w:pPr>
        <w:spacing w:line="400" w:lineRule="exact"/>
        <w:ind w:firstLine="420"/>
        <w:textAlignment w:val="center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3128010</wp:posOffset>
            </wp:positionH>
            <wp:positionV relativeFrom="paragraph">
              <wp:posOffset>288290</wp:posOffset>
            </wp:positionV>
            <wp:extent cx="2574925" cy="1770380"/>
            <wp:effectExtent l="0" t="0" r="15875" b="1270"/>
            <wp:wrapSquare wrapText="bothSides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4925" cy="177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z w:val="28"/>
          <w:szCs w:val="28"/>
        </w:rPr>
        <w:t>材料一：同学们从王村火车站分组出发，设计了三个活动方案。方案一：登大青山，锻炼体能；方案二：徒手攀岩，试试胆量；方案三：参观古庙，寻踪文化。</w:t>
      </w:r>
    </w:p>
    <w:p>
      <w:pPr>
        <w:spacing w:line="400" w:lineRule="exact"/>
        <w:ind w:firstLine="420"/>
        <w:textAlignment w:val="center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z w:val="28"/>
          <w:szCs w:val="28"/>
        </w:rPr>
        <w:t>材料二：旅行地点的等高线地形图</w:t>
      </w:r>
    </w:p>
    <w:p>
      <w:pPr>
        <w:spacing w:line="400" w:lineRule="exact"/>
        <w:ind w:firstLine="420"/>
        <w:textAlignment w:val="center"/>
        <w:rPr>
          <w:rFonts w:ascii="楷体" w:hAnsi="楷体" w:eastAsia="楷体" w:cs="楷体"/>
          <w:sz w:val="28"/>
          <w:szCs w:val="28"/>
        </w:rPr>
      </w:pPr>
      <w:r>
        <w:rPr>
          <w:sz w:val="28"/>
          <w:szCs w:val="28"/>
        </w:rPr>
        <w:t>(1)方案一中同学们从出发地点到达大青山，山顶的海拔高度大约是_____米以上。(2)方案二中能开展徒手攀岩，是因为沿途经______(地形部位)。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(3)方案三中同学们去参观古庙，寻踪文化。图中古庙位于王村的_____方向，若出发地到古庙的图上距离为6.4厘米，它们的实际距离是_____千米.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(4)三个方案中，你会建议体力较弱的同学选择路线_____(填数字)，原因是_______。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(5)某队同学在山区迷路，有同学提出沿着溪流走。这个提议可行吗?说明理由。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633095</wp:posOffset>
            </wp:positionH>
            <wp:positionV relativeFrom="paragraph">
              <wp:posOffset>755015</wp:posOffset>
            </wp:positionV>
            <wp:extent cx="4391025" cy="952500"/>
            <wp:effectExtent l="19050" t="0" r="9525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(6)旅行途中同学们走访调查当地居民，绘制了当地二分二至时正午太阳光的照射情况图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下列①②③图中最能反映地球运动到左图B位置时太阳光照情况的是</w:t>
      </w: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19</w:t>
      </w:r>
      <w:r>
        <w:rPr>
          <w:rFonts w:asciiTheme="minorEastAsia" w:hAnsiTheme="minorEastAsia" w:eastAsiaTheme="minorEastAsia"/>
          <w:sz w:val="28"/>
          <w:szCs w:val="28"/>
        </w:rPr>
        <w:t>．</w:t>
      </w:r>
      <w:r>
        <w:rPr>
          <w:rFonts w:cs="楷体" w:asciiTheme="minorEastAsia" w:hAnsiTheme="minorEastAsia" w:eastAsiaTheme="minorEastAsia"/>
          <w:sz w:val="28"/>
          <w:szCs w:val="28"/>
        </w:rPr>
        <w:t>读“等高线地形图”和“泥石流活动示意图”，回答下列问题。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3252470</wp:posOffset>
            </wp:positionH>
            <wp:positionV relativeFrom="paragraph">
              <wp:posOffset>110490</wp:posOffset>
            </wp:positionV>
            <wp:extent cx="2562225" cy="1790700"/>
            <wp:effectExtent l="19050" t="0" r="9525" b="0"/>
            <wp:wrapSquare wrapText="bothSides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（1）图中最高山峰的海拔是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米。A点所在的地形部位名称是</w:t>
      </w:r>
      <w:r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>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（2）沿甲、乙两条路线登山，比较容易的是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（3）图中B、C两地适宜搭建帐篷的是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（4）李庄和吴庄图上距离约为1.2厘米，则实地距离为</w:t>
      </w:r>
      <w:r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千米。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（5）泥石流一般发生在山谷地带，右图中泥石流发生时①②两种逃生方向正确的是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（6）为了不妨碍地面交通，高速铁路基本上采用修建高架桥和隧道的形式。图中高速铁路的走向是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，D、E两处需要修建隧道的是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。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．下面是表示地球自转方向的四幅图，其中正确的是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156845</wp:posOffset>
            </wp:positionH>
            <wp:positionV relativeFrom="paragraph">
              <wp:posOffset>40640</wp:posOffset>
            </wp:positionV>
            <wp:extent cx="5267325" cy="1247775"/>
            <wp:effectExtent l="19050" t="0" r="9525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参考答案：</w:t>
      </w:r>
    </w:p>
    <w:p>
      <w:pPr>
        <w:spacing w:line="400" w:lineRule="exact"/>
        <w:textAlignment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D3．C</w:t>
      </w:r>
      <w:r>
        <w:rPr>
          <w:rFonts w:hint="eastAsia"/>
          <w:sz w:val="28"/>
          <w:szCs w:val="28"/>
        </w:rPr>
        <w:t>4.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5.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6.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7.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8</w:t>
      </w:r>
      <w:r>
        <w:rPr>
          <w:sz w:val="28"/>
          <w:szCs w:val="28"/>
        </w:rPr>
        <w:t>．C</w:t>
      </w:r>
      <w:r>
        <w:rPr>
          <w:rFonts w:hint="eastAsia"/>
          <w:sz w:val="28"/>
          <w:szCs w:val="28"/>
        </w:rPr>
        <w:t>9.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10.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11.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12.</w:t>
      </w:r>
      <w:r>
        <w:rPr>
          <w:sz w:val="28"/>
          <w:szCs w:val="28"/>
        </w:rPr>
        <w:t>B1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．A1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．D</w:t>
      </w:r>
      <w:r>
        <w:rPr>
          <w:rFonts w:hint="eastAsia"/>
          <w:sz w:val="28"/>
          <w:szCs w:val="28"/>
        </w:rPr>
        <w:t>15.</w:t>
      </w:r>
      <w:r>
        <w:rPr>
          <w:sz w:val="28"/>
          <w:szCs w:val="28"/>
        </w:rPr>
        <w:t>A</w:t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二、</w:t>
      </w:r>
      <w:r>
        <w:rPr>
          <w:rFonts w:hint="eastAsia" w:ascii="宋体" w:hAnsi="宋体" w:cs="宋体"/>
          <w:b/>
          <w:sz w:val="28"/>
          <w:szCs w:val="28"/>
        </w:rPr>
        <w:t>综合</w:t>
      </w:r>
      <w:r>
        <w:rPr>
          <w:rFonts w:ascii="宋体" w:hAnsi="宋体" w:cs="宋体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16.</w:t>
      </w:r>
      <w:r>
        <w:rPr>
          <w:sz w:val="28"/>
          <w:szCs w:val="28"/>
        </w:rPr>
        <w:t>（1）山顶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陡崖（2）</w:t>
      </w:r>
      <w:r>
        <w:rPr>
          <w:rFonts w:ascii="Tahoma" w:hAnsi="Tahoma" w:eastAsia="Tahoma" w:cs="Tahoma"/>
          <w:sz w:val="28"/>
          <w:szCs w:val="28"/>
        </w:rPr>
        <w:t>570</w:t>
      </w: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>、</w:t>
      </w:r>
      <w:r>
        <w:rPr>
          <w:rFonts w:ascii="Tahoma" w:hAnsi="Tahoma" w:eastAsia="Tahoma" w:cs="Tahoma"/>
          <w:sz w:val="28"/>
          <w:szCs w:val="28"/>
        </w:rPr>
        <w:t>D</w:t>
      </w:r>
      <w:r>
        <w:rPr>
          <w:sz w:val="28"/>
          <w:szCs w:val="28"/>
        </w:rPr>
        <w:t>（3）</w:t>
      </w:r>
      <w:r>
        <w:rPr>
          <w:rFonts w:hint="eastAsia" w:ascii="宋体" w:hAnsi="宋体" w:cs="宋体"/>
          <w:sz w:val="28"/>
          <w:szCs w:val="28"/>
        </w:rPr>
        <w:t>③</w:t>
      </w:r>
      <w:r>
        <w:rPr>
          <w:sz w:val="28"/>
          <w:szCs w:val="28"/>
        </w:rPr>
        <w:t>西北</w:t>
      </w:r>
      <w:r>
        <w:rPr>
          <w:rFonts w:hint="eastAsia"/>
          <w:sz w:val="28"/>
          <w:szCs w:val="28"/>
        </w:rPr>
        <w:t>、</w:t>
      </w:r>
      <w:r>
        <w:rPr>
          <w:rFonts w:ascii="Tahoma" w:hAnsi="Tahoma" w:eastAsia="Tahoma" w:cs="Tahoma"/>
          <w:sz w:val="28"/>
          <w:szCs w:val="28"/>
        </w:rPr>
        <w:t>2</w:t>
      </w:r>
      <w:r>
        <w:rPr>
          <w:sz w:val="28"/>
          <w:szCs w:val="28"/>
        </w:rPr>
        <w:t>千米（4）河流一般都是顺着山谷从山顶向山下流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17.</w:t>
      </w:r>
      <w:r>
        <w:rPr>
          <w:sz w:val="28"/>
          <w:szCs w:val="28"/>
        </w:rPr>
        <w:t xml:space="preserve"> (1)  夏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冬(2) 短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长(3)  </w:t>
      </w:r>
      <w:r>
        <w:rPr>
          <w:rFonts w:hint="eastAsia" w:ascii="宋体" w:hAnsi="宋体" w:cs="宋体"/>
          <w:sz w:val="28"/>
          <w:szCs w:val="28"/>
        </w:rPr>
        <w:t>④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(4) 北回归线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极昼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18.</w:t>
      </w:r>
      <w:r>
        <w:rPr>
          <w:sz w:val="28"/>
          <w:szCs w:val="28"/>
        </w:rPr>
        <w:t xml:space="preserve"> （1）550</w:t>
      </w:r>
      <w:r>
        <w:rPr>
          <w:rFonts w:ascii="'Times New Roman'" w:hAnsi="'Times New Roman'" w:eastAsia="'Times New Roman'" w:cs="'Times New Roman'"/>
          <w:sz w:val="28"/>
          <w:szCs w:val="28"/>
        </w:rPr>
        <w:t>   </w:t>
      </w:r>
      <w:r>
        <w:rPr>
          <w:sz w:val="28"/>
          <w:szCs w:val="28"/>
        </w:rPr>
        <w:t>（2）陡崖 （3）西南</w:t>
      </w:r>
      <w:r>
        <w:rPr>
          <w:rFonts w:ascii="'Times New Roman'" w:hAnsi="'Times New Roman'" w:eastAsia="'Times New Roman'" w:cs="'Times New Roman'"/>
          <w:sz w:val="28"/>
          <w:szCs w:val="28"/>
        </w:rPr>
        <w:t>   </w:t>
      </w:r>
      <w:r>
        <w:rPr>
          <w:sz w:val="28"/>
          <w:szCs w:val="28"/>
        </w:rPr>
        <w:t>3.2 （4）</w:t>
      </w:r>
      <w:r>
        <w:rPr>
          <w:rFonts w:hint="eastAsia" w:ascii="宋体" w:hAnsi="宋体" w:cs="宋体"/>
          <w:sz w:val="28"/>
          <w:szCs w:val="28"/>
        </w:rPr>
        <w:t>③</w:t>
      </w:r>
      <w:r>
        <w:rPr>
          <w:rFonts w:ascii="'Times New Roman'" w:hAnsi="'Times New Roman'" w:eastAsia="'Times New Roman'" w:cs="'Times New Roman'"/>
          <w:sz w:val="28"/>
          <w:szCs w:val="28"/>
        </w:rPr>
        <w:t>     </w:t>
      </w:r>
      <w:r>
        <w:rPr>
          <w:sz w:val="28"/>
          <w:szCs w:val="28"/>
        </w:rPr>
        <w:t>海拔较低，坡度较缓 （5）可行，因为水向低处流，可以顺着河谷走出大山，也比较容易遇到村庄，并且有水源（6）</w:t>
      </w:r>
      <w:r>
        <w:rPr>
          <w:rFonts w:hint="eastAsia" w:ascii="宋体" w:hAnsi="宋体" w:cs="宋体"/>
          <w:sz w:val="28"/>
          <w:szCs w:val="28"/>
        </w:rPr>
        <w:t>③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19.</w:t>
      </w:r>
      <w:r>
        <w:rPr>
          <w:sz w:val="28"/>
          <w:szCs w:val="28"/>
        </w:rPr>
        <w:t>（1）663；鞍部；（2）甲；（3）B；（4）2.4；（5）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；（6）西南﹣东北；D</w:t>
      </w:r>
    </w:p>
    <w:p>
      <w:pPr>
        <w:spacing w:line="400" w:lineRule="exac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20.</w:t>
      </w:r>
      <w:r>
        <w:rPr>
          <w:sz w:val="28"/>
          <w:szCs w:val="28"/>
        </w:rPr>
        <w:t xml:space="preserve"> B</w:t>
      </w:r>
    </w:p>
    <w:p>
      <w:pPr>
        <w:spacing w:line="400" w:lineRule="exact"/>
        <w:textAlignment w:val="center"/>
        <w:rPr>
          <w:sz w:val="28"/>
          <w:szCs w:val="28"/>
        </w:rPr>
      </w:pPr>
    </w:p>
    <w:p>
      <w:pPr>
        <w:spacing w:line="400" w:lineRule="exact"/>
        <w:textAlignment w:val="center"/>
        <w:rPr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701" w:right="1418" w:bottom="1134" w:left="1418" w:header="499" w:footer="499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C145C"/>
    <w:multiLevelType w:val="multilevel"/>
    <w:tmpl w:val="293C145C"/>
    <w:lvl w:ilvl="0" w:tentative="0">
      <w:start w:val="1"/>
      <w:numFmt w:val="upperLetter"/>
      <w:lvlText w:val="%1．"/>
      <w:lvlJc w:val="left"/>
      <w:pPr>
        <w:ind w:left="22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60" w:hanging="420"/>
      </w:pPr>
    </w:lvl>
    <w:lvl w:ilvl="2" w:tentative="0">
      <w:start w:val="1"/>
      <w:numFmt w:val="lowerRoman"/>
      <w:lvlText w:val="%3."/>
      <w:lvlJc w:val="right"/>
      <w:pPr>
        <w:ind w:left="2380" w:hanging="420"/>
      </w:pPr>
    </w:lvl>
    <w:lvl w:ilvl="3" w:tentative="0">
      <w:start w:val="1"/>
      <w:numFmt w:val="decimal"/>
      <w:lvlText w:val="%4."/>
      <w:lvlJc w:val="left"/>
      <w:pPr>
        <w:ind w:left="2800" w:hanging="420"/>
      </w:pPr>
    </w:lvl>
    <w:lvl w:ilvl="4" w:tentative="0">
      <w:start w:val="1"/>
      <w:numFmt w:val="lowerLetter"/>
      <w:lvlText w:val="%5)"/>
      <w:lvlJc w:val="left"/>
      <w:pPr>
        <w:ind w:left="3220" w:hanging="420"/>
      </w:pPr>
    </w:lvl>
    <w:lvl w:ilvl="5" w:tentative="0">
      <w:start w:val="1"/>
      <w:numFmt w:val="lowerRoman"/>
      <w:lvlText w:val="%6."/>
      <w:lvlJc w:val="right"/>
      <w:pPr>
        <w:ind w:left="3640" w:hanging="420"/>
      </w:pPr>
    </w:lvl>
    <w:lvl w:ilvl="6" w:tentative="0">
      <w:start w:val="1"/>
      <w:numFmt w:val="decimal"/>
      <w:lvlText w:val="%7."/>
      <w:lvlJc w:val="left"/>
      <w:pPr>
        <w:ind w:left="4060" w:hanging="420"/>
      </w:pPr>
    </w:lvl>
    <w:lvl w:ilvl="7" w:tentative="0">
      <w:start w:val="1"/>
      <w:numFmt w:val="lowerLetter"/>
      <w:lvlText w:val="%8)"/>
      <w:lvlJc w:val="left"/>
      <w:pPr>
        <w:ind w:left="4480" w:hanging="420"/>
      </w:pPr>
    </w:lvl>
    <w:lvl w:ilvl="8" w:tentative="0">
      <w:start w:val="1"/>
      <w:numFmt w:val="lowerRoman"/>
      <w:lvlText w:val="%9."/>
      <w:lvlJc w:val="right"/>
      <w:pPr>
        <w:ind w:left="4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26E1F"/>
    <w:rsid w:val="00043B54"/>
    <w:rsid w:val="000B401F"/>
    <w:rsid w:val="001731B8"/>
    <w:rsid w:val="001D7A06"/>
    <w:rsid w:val="00284433"/>
    <w:rsid w:val="002A1EC6"/>
    <w:rsid w:val="002E035E"/>
    <w:rsid w:val="003779E8"/>
    <w:rsid w:val="004151FC"/>
    <w:rsid w:val="00420F67"/>
    <w:rsid w:val="006B16C5"/>
    <w:rsid w:val="006B323C"/>
    <w:rsid w:val="006C2195"/>
    <w:rsid w:val="007A0234"/>
    <w:rsid w:val="00855687"/>
    <w:rsid w:val="008B7128"/>
    <w:rsid w:val="00A2540D"/>
    <w:rsid w:val="00B752EF"/>
    <w:rsid w:val="00BC62FB"/>
    <w:rsid w:val="00BF535F"/>
    <w:rsid w:val="00C02FC6"/>
    <w:rsid w:val="00C14EFF"/>
    <w:rsid w:val="00C806B0"/>
    <w:rsid w:val="00D15CFE"/>
    <w:rsid w:val="00EF035E"/>
    <w:rsid w:val="0FBA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2.jpe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2178</Characters>
  <Lines>18</Lines>
  <Paragraphs>5</Paragraphs>
  <TotalTime>39</TotalTime>
  <ScaleCrop>false</ScaleCrop>
  <LinksUpToDate>false</LinksUpToDate>
  <CharactersWithSpaces>2555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2022-09-21T13:56:40Z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